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sz w:val="28"/>
          <w:szCs w:val="28"/>
          <w:lang w:val="pl-PL"/>
        </w:rPr>
        <w:t>Kl. 7</w:t>
      </w:r>
    </w:p>
    <w:p>
      <w:pPr>
        <w:rPr>
          <w:rFonts w:hint="default" w:ascii="Times New Roman" w:hAnsi="Times New Roman" w:cs="Times New Roman"/>
          <w:sz w:val="28"/>
          <w:szCs w:val="28"/>
          <w:lang w:val="pl-PL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sz w:val="28"/>
          <w:szCs w:val="28"/>
          <w:lang w:val="pl-PL"/>
        </w:rPr>
        <w:t>Subject: A problem page - reading.</w:t>
      </w:r>
    </w:p>
    <w:p>
      <w:pPr>
        <w:rPr>
          <w:rFonts w:hint="default" w:ascii="Times New Roman" w:hAnsi="Times New Roman" w:cs="Times New Roman"/>
          <w:sz w:val="28"/>
          <w:szCs w:val="28"/>
          <w:lang w:val="pl-PL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pl-PL"/>
        </w:rPr>
      </w:pPr>
    </w:p>
    <w:p>
      <w:pPr>
        <w:numPr>
          <w:ilvl w:val="0"/>
          <w:numId w:val="1"/>
        </w:numPr>
        <w:rPr>
          <w:rFonts w:hint="default" w:ascii="Times New Roman" w:hAnsi="Times New Roman" w:cs="Times New Roman"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sz w:val="28"/>
          <w:szCs w:val="28"/>
          <w:lang w:val="pl-PL"/>
        </w:rPr>
        <w:t xml:space="preserve">Utrwalamy słownictwo “sleeping habits” - proszę użyć podanych czasowników do uzupełnienia zdań - ćw.1 str 67 - ćwiczeniówka.        </w:t>
      </w:r>
    </w:p>
    <w:p>
      <w:pPr>
        <w:numPr>
          <w:numId w:val="0"/>
        </w:numPr>
        <w:rPr>
          <w:rFonts w:hint="default" w:ascii="Times New Roman" w:hAnsi="Times New Roman" w:cs="Times New Roman"/>
          <w:sz w:val="28"/>
          <w:szCs w:val="28"/>
          <w:lang w:val="pl-PL"/>
        </w:rPr>
      </w:pPr>
    </w:p>
    <w:p>
      <w:pPr>
        <w:numPr>
          <w:ilvl w:val="0"/>
          <w:numId w:val="1"/>
        </w:numPr>
        <w:rPr>
          <w:rFonts w:hint="default" w:ascii="Times New Roman" w:hAnsi="Times New Roman" w:cs="Times New Roman"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sz w:val="28"/>
          <w:szCs w:val="28"/>
          <w:lang w:val="pl-PL"/>
        </w:rPr>
        <w:t>Proszę przeczytać teksty o problemach  z ćw 2 ze str. 67 w ćwiczeniówce - należy wybrać odpowiedź zgodną z treścią tekstu.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8"/>
          <w:szCs w:val="28"/>
          <w:lang w:val="pl-PL"/>
        </w:rPr>
      </w:pPr>
    </w:p>
    <w:p>
      <w:pPr>
        <w:numPr>
          <w:ilvl w:val="0"/>
          <w:numId w:val="0"/>
        </w:numPr>
        <w:ind w:leftChars="0"/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8"/>
          <w:szCs w:val="28"/>
          <w:u w:val="none"/>
          <w:shd w:val="clear" w:fill="FFFFFF"/>
          <w:lang w:val="pl-PL"/>
        </w:rPr>
      </w:pPr>
      <w:r>
        <w:rPr>
          <w:rFonts w:hint="default" w:ascii="Times New Roman" w:hAnsi="Times New Roman" w:cs="Times New Roman"/>
          <w:sz w:val="28"/>
          <w:szCs w:val="28"/>
          <w:lang w:val="pl-PL"/>
        </w:rPr>
        <w:t>Na dole strony znajduje się o Extra Online Homework. - można jeszcze utrwalić materiał z tej lekcji.</w:t>
      </w:r>
      <w:bookmarkStart w:id="0" w:name="_GoBack"/>
      <w:bookmarkEnd w:id="0"/>
    </w:p>
    <w:p>
      <w:pPr>
        <w:rPr>
          <w:rFonts w:hint="default"/>
          <w:lang w:val="pl-PL"/>
        </w:rPr>
      </w:pPr>
    </w:p>
    <w:p>
      <w:pPr>
        <w:rPr>
          <w:rFonts w:hint="default"/>
          <w:lang w:val="pl-PL"/>
        </w:rPr>
      </w:pPr>
    </w:p>
    <w:p>
      <w:pPr>
        <w:rPr>
          <w:rFonts w:hint="default"/>
          <w:sz w:val="24"/>
          <w:szCs w:val="24"/>
          <w:lang w:val="pl-PL"/>
        </w:rPr>
      </w:pPr>
      <w:r>
        <w:rPr>
          <w:rFonts w:hint="default"/>
          <w:lang w:val="pl-PL"/>
        </w:rPr>
        <w:t>|</w:t>
      </w:r>
      <w:r>
        <w:rPr>
          <w:rFonts w:hint="default" w:ascii="Georgia" w:hAnsi="Georgia" w:cs="Georgia"/>
          <w:b/>
          <w:bCs/>
          <w:sz w:val="24"/>
          <w:szCs w:val="24"/>
          <w:lang w:val="pl-PL"/>
        </w:rPr>
        <w:t>W razie pytań proszę się ze mną kontaktować</w:t>
      </w:r>
      <w:r>
        <w:rPr>
          <w:rFonts w:hint="default"/>
          <w:sz w:val="24"/>
          <w:szCs w:val="24"/>
          <w:lang w:val="pl-PL"/>
        </w:rPr>
        <w:t xml:space="preserve"> </w:t>
      </w:r>
      <w:r>
        <w:rPr>
          <w:rFonts w:hint="default" w:ascii="Times New Roman" w:hAnsi="Times New Roman" w:eastAsia="Segoe UI" w:cs="Times New Roman"/>
          <w:i w:val="0"/>
          <w:caps w:val="0"/>
          <w:color w:val="FFFFFF"/>
          <w:spacing w:val="0"/>
          <w:sz w:val="28"/>
          <w:szCs w:val="28"/>
          <w:u w:val="none"/>
        </w:rPr>
        <w:drawing>
          <wp:inline distT="0" distB="0" distL="114300" distR="114300">
            <wp:extent cx="228600" cy="228600"/>
            <wp:effectExtent l="0" t="0" r="0" b="0"/>
            <wp:docPr id="1" name="Picture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pl-PL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Open Sans">
    <w:panose1 w:val="020B0606030504020204"/>
    <w:charset w:val="00"/>
    <w:family w:val="auto"/>
    <w:pitch w:val="default"/>
    <w:sig w:usb0="E00002EF" w:usb1="4000205B" w:usb2="00000028" w:usb3="00000000" w:csb0="2000019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ED2D9"/>
    <w:multiLevelType w:val="singleLevel"/>
    <w:tmpl w:val="575ED2D9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700856"/>
    <w:rsid w:val="0B11327C"/>
    <w:rsid w:val="54292909"/>
    <w:rsid w:val="62F571DD"/>
    <w:rsid w:val="6A2A6793"/>
    <w:rsid w:val="6B70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  <w:style w:type="character" w:styleId="4">
    <w:name w:val="Strong"/>
    <w:basedOn w:val="2"/>
    <w:qFormat/>
    <w:uiPriority w:val="0"/>
    <w:rPr>
      <w:b/>
      <w:bCs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40</TotalTime>
  <ScaleCrop>false</ScaleCrop>
  <LinksUpToDate>false</LinksUpToDate>
  <CharactersWithSpaces>0</CharactersWithSpaces>
  <Application>WPS Office_11.2.0.9232_F1E327BC-269C-435d-A152-05C5408002CA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2020-03-16T09:19:00Z</dcterms:created>
  <dc:creator>Lenovo</dc:creator>
  <cp:lastModifiedBy>Lenovo</cp:lastModifiedBy>
  <dcterms:modified xsi:type="dcterms:W3CDTF">2020-03-23T08:36:23Z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1033-11.2.0.9232</vt:lpwstr>
  </property>
</Properties>
</file>