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0" w:rsidRPr="003D2750" w:rsidRDefault="003D2750">
      <w:pPr>
        <w:rPr>
          <w:b/>
          <w:sz w:val="28"/>
          <w:szCs w:val="28"/>
          <w:u w:val="single"/>
        </w:rPr>
      </w:pPr>
      <w:r w:rsidRPr="003D2750">
        <w:rPr>
          <w:b/>
          <w:sz w:val="28"/>
          <w:szCs w:val="28"/>
          <w:u w:val="single"/>
        </w:rPr>
        <w:t xml:space="preserve">Przyroda </w:t>
      </w:r>
      <w:r>
        <w:rPr>
          <w:b/>
          <w:sz w:val="28"/>
          <w:szCs w:val="28"/>
          <w:u w:val="single"/>
        </w:rPr>
        <w:t xml:space="preserve">  </w:t>
      </w:r>
      <w:r w:rsidRPr="003D2750">
        <w:rPr>
          <w:b/>
          <w:sz w:val="24"/>
          <w:szCs w:val="24"/>
        </w:rPr>
        <w:t xml:space="preserve">Klasa </w:t>
      </w:r>
      <w:proofErr w:type="spellStart"/>
      <w:r w:rsidRPr="003D2750">
        <w:rPr>
          <w:b/>
          <w:sz w:val="24"/>
          <w:szCs w:val="24"/>
        </w:rPr>
        <w:t>IVa</w:t>
      </w:r>
      <w:r w:rsidR="00DB10E2">
        <w:rPr>
          <w:b/>
          <w:sz w:val="24"/>
          <w:szCs w:val="24"/>
        </w:rPr>
        <w:t>,b</w:t>
      </w:r>
      <w:bookmarkStart w:id="0" w:name="_GoBack"/>
      <w:bookmarkEnd w:id="0"/>
      <w:proofErr w:type="spellEnd"/>
    </w:p>
    <w:p w:rsidR="003D2750" w:rsidRPr="00574997" w:rsidRDefault="003D2750">
      <w:pPr>
        <w:rPr>
          <w:rFonts w:ascii="Times New Roman" w:hAnsi="Times New Roman" w:cs="Times New Roman"/>
          <w:sz w:val="28"/>
          <w:szCs w:val="28"/>
        </w:rPr>
      </w:pPr>
      <w:r w:rsidRPr="00574997">
        <w:rPr>
          <w:rFonts w:ascii="Times New Roman" w:hAnsi="Times New Roman" w:cs="Times New Roman"/>
          <w:sz w:val="28"/>
          <w:szCs w:val="28"/>
        </w:rPr>
        <w:t>Drodzy Uczniowie!</w:t>
      </w:r>
      <w:r w:rsidR="00574997" w:rsidRPr="00574997">
        <w:rPr>
          <w:rFonts w:ascii="Times New Roman" w:hAnsi="Times New Roman" w:cs="Times New Roman"/>
          <w:sz w:val="28"/>
          <w:szCs w:val="28"/>
        </w:rPr>
        <w:t xml:space="preserve"> Przesyłam </w:t>
      </w:r>
      <w:r w:rsidR="00D93B12">
        <w:rPr>
          <w:rFonts w:ascii="Times New Roman" w:hAnsi="Times New Roman" w:cs="Times New Roman"/>
          <w:sz w:val="28"/>
          <w:szCs w:val="28"/>
        </w:rPr>
        <w:t>Wam materiały do samodzielnej pracy w domu.</w:t>
      </w:r>
    </w:p>
    <w:p w:rsidR="00574997" w:rsidRPr="00D93B12" w:rsidRDefault="0057499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3B12">
        <w:rPr>
          <w:rFonts w:ascii="Times New Roman" w:hAnsi="Times New Roman" w:cs="Times New Roman"/>
          <w:b/>
          <w:color w:val="00B050"/>
          <w:sz w:val="28"/>
          <w:szCs w:val="28"/>
        </w:rPr>
        <w:t>Temat: Dojrzewanie to czas wielkich zmian</w:t>
      </w:r>
    </w:p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Na podstawie podręcznika (s. 108–1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68A3">
        <w:rPr>
          <w:rFonts w:ascii="Times New Roman" w:hAnsi="Times New Roman" w:cs="Times New Roman"/>
          <w:sz w:val="24"/>
          <w:szCs w:val="24"/>
        </w:rPr>
        <w:t xml:space="preserve">) wykonajcie </w:t>
      </w: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8868A3">
        <w:rPr>
          <w:rFonts w:ascii="Times New Roman" w:hAnsi="Times New Roman" w:cs="Times New Roman"/>
          <w:sz w:val="24"/>
          <w:szCs w:val="24"/>
        </w:rPr>
        <w:t>polecenia.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50" w:rsidRPr="00D93B12" w:rsidRDefault="00D93B12" w:rsidP="00D93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750" w:rsidRPr="00D93B12">
        <w:rPr>
          <w:rFonts w:ascii="Times New Roman" w:hAnsi="Times New Roman" w:cs="Times New Roman"/>
          <w:sz w:val="24"/>
          <w:szCs w:val="24"/>
        </w:rPr>
        <w:t>Uzupełnijcie tabelę, wpisując charakterystyczne cechy budowy zewnętrznej kobiet</w:t>
      </w:r>
      <w:r w:rsidR="003D2750" w:rsidRPr="00D93B12">
        <w:rPr>
          <w:rFonts w:ascii="CentSchbookEU-Normal" w:hAnsi="CentSchbookEU-Normal" w:cs="CentSchbookEU-Normal"/>
          <w:sz w:val="23"/>
          <w:szCs w:val="23"/>
        </w:rPr>
        <w:t>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3D2750" w:rsidTr="00B56CA9">
        <w:trPr>
          <w:trHeight w:val="445"/>
        </w:trPr>
        <w:tc>
          <w:tcPr>
            <w:tcW w:w="9212" w:type="dxa"/>
            <w:gridSpan w:val="2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Charakterystyczne cechy budowy zewnętrznej kobiet</w:t>
            </w:r>
          </w:p>
        </w:tc>
      </w:tr>
      <w:tr w:rsidR="003D2750" w:rsidTr="00B56CA9">
        <w:trPr>
          <w:trHeight w:val="43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28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charakterystyczne cechy budowy zewnętrznej mężczyzn.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3D2750" w:rsidTr="00B56CA9">
        <w:trPr>
          <w:trHeight w:val="445"/>
        </w:trPr>
        <w:tc>
          <w:tcPr>
            <w:tcW w:w="9212" w:type="dxa"/>
            <w:gridSpan w:val="2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Charakterystyczne cechy budowy zewnętrznej kobiet</w:t>
            </w:r>
          </w:p>
        </w:tc>
      </w:tr>
      <w:tr w:rsidR="003D2750" w:rsidTr="00B56CA9">
        <w:trPr>
          <w:trHeight w:val="43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28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oznaki dojrzewania u dziewcząt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3D2750" w:rsidTr="00B56CA9">
        <w:trPr>
          <w:trHeight w:val="445"/>
        </w:trPr>
        <w:tc>
          <w:tcPr>
            <w:tcW w:w="9212" w:type="dxa"/>
            <w:gridSpan w:val="2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Oznaki dojrzewania u dziewcząt</w:t>
            </w:r>
          </w:p>
        </w:tc>
      </w:tr>
      <w:tr w:rsidR="003D2750" w:rsidTr="00B56CA9">
        <w:trPr>
          <w:trHeight w:val="43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28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750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3D2750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oznaki dojrzewania u chłopców.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93B12" w:rsidTr="00B56CA9">
        <w:trPr>
          <w:trHeight w:val="445"/>
        </w:trPr>
        <w:tc>
          <w:tcPr>
            <w:tcW w:w="9212" w:type="dxa"/>
            <w:gridSpan w:val="2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Oznaki dojrzewania u chłopców</w:t>
            </w:r>
          </w:p>
        </w:tc>
      </w:tr>
      <w:tr w:rsidR="00D93B12" w:rsidTr="00B56CA9">
        <w:trPr>
          <w:trHeight w:val="43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B12" w:rsidTr="00B56CA9">
        <w:trPr>
          <w:trHeight w:val="428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B12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B12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B12" w:rsidTr="00B56CA9">
        <w:trPr>
          <w:trHeight w:val="406"/>
        </w:trPr>
        <w:tc>
          <w:tcPr>
            <w:tcW w:w="534" w:type="dxa"/>
            <w:vAlign w:val="center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3D2750" w:rsidRPr="008868A3" w:rsidRDefault="003D2750" w:rsidP="00B56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750" w:rsidRDefault="003D2750" w:rsidP="003D2750">
      <w:pPr>
        <w:rPr>
          <w:rFonts w:ascii="Times New Roman" w:hAnsi="Times New Roman" w:cs="Times New Roman"/>
          <w:i/>
        </w:rPr>
      </w:pPr>
    </w:p>
    <w:p w:rsidR="003D2750" w:rsidRDefault="003D2750" w:rsidP="003D27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1C71807" wp14:editId="0DF19864">
            <wp:simplePos x="0" y="0"/>
            <wp:positionH relativeFrom="column">
              <wp:posOffset>-1905</wp:posOffset>
            </wp:positionH>
            <wp:positionV relativeFrom="paragraph">
              <wp:posOffset>554990</wp:posOffset>
            </wp:positionV>
            <wp:extent cx="5756910" cy="35382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868A3">
        <w:rPr>
          <w:rFonts w:ascii="Times New Roman" w:hAnsi="Times New Roman" w:cs="Times New Roman"/>
          <w:b/>
          <w:bCs/>
          <w:sz w:val="24"/>
          <w:szCs w:val="24"/>
        </w:rPr>
        <w:t>Rozwiążcie krzyżówkę i zapiszcie hasło.</w:t>
      </w:r>
    </w:p>
    <w:p w:rsidR="003D2750" w:rsidRPr="008868A3" w:rsidRDefault="003D2750" w:rsidP="003D27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2" w:rsidRDefault="00D93B12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1. Środek higieniczny o przyjemnym zapachu stosowany na przykład na skórę pach;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występuje w sztyfcie lub w sprayu.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2. Obniża się u chłopców w okresie dojrzewania.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3. Wydostawanie się plemników podczas snu, pojawiające się w okresie dojrzewania.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4. Pojawia się na twarzy chłopców podczas dojrzewania.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5. Krwawienie z pochwy pojawiające się u kobiet co około 28 dni.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6. Męska komórka rozrodcza.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7. Żeńska komórka rozrodcza to komórka…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8. U kobiet są szersze i bardziej zaokrąglone niż u mężczyzn.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9. Inna nazwa miesiączki.</w:t>
      </w:r>
    </w:p>
    <w:p w:rsidR="003D2750" w:rsidRPr="008868A3" w:rsidRDefault="003D2750" w:rsidP="003D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10. Choroba skóry występująca w okresie dojrzewania.</w:t>
      </w:r>
    </w:p>
    <w:p w:rsidR="003D2750" w:rsidRDefault="003D2750" w:rsidP="003D2750">
      <w:pPr>
        <w:rPr>
          <w:sz w:val="28"/>
          <w:szCs w:val="28"/>
        </w:rPr>
      </w:pPr>
      <w:r w:rsidRPr="008868A3">
        <w:rPr>
          <w:rFonts w:ascii="Times New Roman" w:hAnsi="Times New Roman" w:cs="Times New Roman"/>
          <w:sz w:val="24"/>
          <w:szCs w:val="24"/>
        </w:rPr>
        <w:t>11. Narządy kobiet, w których wytwarzane jest mleko.</w:t>
      </w:r>
    </w:p>
    <w:p w:rsidR="003D2750" w:rsidRDefault="0002438B">
      <w:pPr>
        <w:rPr>
          <w:rFonts w:ascii="Times New Roman" w:hAnsi="Times New Roman" w:cs="Times New Roman"/>
          <w:sz w:val="28"/>
          <w:szCs w:val="28"/>
        </w:rPr>
      </w:pPr>
      <w:r w:rsidRPr="0002438B">
        <w:rPr>
          <w:rFonts w:ascii="Times New Roman" w:hAnsi="Times New Roman" w:cs="Times New Roman"/>
          <w:sz w:val="28"/>
          <w:szCs w:val="28"/>
        </w:rPr>
        <w:t>Uzupełnione karty proszę wklejcie do zeszytu przedmiotowego.</w:t>
      </w:r>
    </w:p>
    <w:p w:rsidR="00D93B12" w:rsidRDefault="00D93B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3B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 w:rsidR="00C364D2">
        <w:rPr>
          <w:rFonts w:ascii="Times New Roman" w:hAnsi="Times New Roman" w:cs="Times New Roman"/>
          <w:b/>
          <w:color w:val="00B050"/>
          <w:sz w:val="28"/>
          <w:szCs w:val="28"/>
        </w:rPr>
        <w:t>Sprawdź się.</w:t>
      </w:r>
      <w:r w:rsidRPr="00D93B12">
        <w:rPr>
          <w:rFonts w:ascii="Times New Roman" w:hAnsi="Times New Roman" w:cs="Times New Roman"/>
          <w:b/>
          <w:color w:val="00B050"/>
          <w:sz w:val="28"/>
          <w:szCs w:val="28"/>
        </w:rPr>
        <w:t>Podsumowanie działu 4</w:t>
      </w:r>
    </w:p>
    <w:p w:rsidR="00D93B12" w:rsidRPr="00D93B12" w:rsidRDefault="00D93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Podręcznik s.111-112</w:t>
      </w:r>
    </w:p>
    <w:p w:rsidR="00D93B12" w:rsidRDefault="00D93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ćwiczenia z ćwiczeniówki</w:t>
      </w:r>
    </w:p>
    <w:p w:rsidR="00241F86" w:rsidRDefault="00241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DB10E2" w:rsidRPr="00DB10E2" w:rsidRDefault="00DB10E2">
      <w:pPr>
        <w:rPr>
          <w:rFonts w:ascii="Times New Roman" w:hAnsi="Times New Roman" w:cs="Times New Roman"/>
          <w:b/>
          <w:sz w:val="28"/>
          <w:szCs w:val="28"/>
        </w:rPr>
      </w:pPr>
    </w:p>
    <w:sectPr w:rsidR="00DB10E2" w:rsidRPr="00DB10E2" w:rsidSect="00D93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87D"/>
    <w:multiLevelType w:val="hybridMultilevel"/>
    <w:tmpl w:val="84F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E0C"/>
    <w:multiLevelType w:val="hybridMultilevel"/>
    <w:tmpl w:val="D3AAC1C4"/>
    <w:lvl w:ilvl="0" w:tplc="65503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50"/>
    <w:rsid w:val="0002438B"/>
    <w:rsid w:val="00241F86"/>
    <w:rsid w:val="003D2750"/>
    <w:rsid w:val="00574997"/>
    <w:rsid w:val="009657B4"/>
    <w:rsid w:val="00C364D2"/>
    <w:rsid w:val="00D93B12"/>
    <w:rsid w:val="00D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Zaczek</dc:creator>
  <cp:lastModifiedBy>Malgorzata Zaczek</cp:lastModifiedBy>
  <cp:revision>4</cp:revision>
  <dcterms:created xsi:type="dcterms:W3CDTF">2020-03-17T11:32:00Z</dcterms:created>
  <dcterms:modified xsi:type="dcterms:W3CDTF">2020-03-17T20:16:00Z</dcterms:modified>
</cp:coreProperties>
</file>